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13" w:rsidRPr="00AB5004" w:rsidRDefault="00792C13" w:rsidP="00792C13">
      <w:pPr>
        <w:widowControl w:val="0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C877B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4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UMOWA </w:t>
      </w:r>
      <w:r w:rsidR="00AB500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(wzór)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na sukcesywne dostawy artykułów żywnościowych z podziałem na zadania  </w:t>
      </w:r>
    </w:p>
    <w:p w:rsidR="00A42802" w:rsidRPr="00A42802" w:rsidRDefault="00A42802" w:rsidP="00A42802">
      <w:pPr>
        <w:widowControl w:val="0"/>
        <w:suppressAutoHyphens/>
        <w:spacing w:after="1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A42802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dla potrzeb  </w:t>
      </w:r>
      <w:r w:rsidRPr="00A428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Młodzieżowego Ośrodka Wychowawczego „Dom na Szlaku” </w:t>
      </w:r>
      <w:r w:rsidRPr="00A428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im. gen. Tadeusza Kutrzeby w Załuskowie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do dnia 31 grudnia 2022 roku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Niniejsza umowa jest konsekwencją zamówienia publicznego realizowanego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zgodnie 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br/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 art.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 ust.1 pkt. 1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ustawy z dnia 11 września 2019 r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 PZP,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91E2C" w:rsidRPr="00E91E2C">
        <w:rPr>
          <w:rFonts w:ascii="Times New Roman" w:eastAsia="Arial" w:hAnsi="Times New Roman" w:cs="Times New Roman"/>
          <w:iCs/>
          <w:color w:val="000000"/>
          <w:sz w:val="24"/>
          <w:szCs w:val="24"/>
          <w:lang w:eastAsia="ar-SA"/>
        </w:rPr>
        <w:t>§8 pkt. 1  Regulaminu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Udzielania Zamówień Wyłączonych Spod Stosowania Usta</w:t>
      </w:r>
      <w:r w:rsidR="006538C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wy w MOW w Załuskowie z dnia 14.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04.2021 roku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oraz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jest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następstwem wyboru przez Zamawiającego oferty Wykonawcy w postępowaniu ofertowym,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zawarta w dniu: ....................................... …… roku pomiędzy: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Młodzieżowym Ośrodkiem Wychowawczym „Dom na Szlaku” im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gen. Tadeusza Kutrzeby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w Załuskowie Załusków 8 96-521 Brzozów 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NIP: 9710299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786; REGON: 000201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44800000 ; Tel./fax: (24) 27741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53; 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zwanym w treści umowy 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Zamawiającym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reprezentowanym przez: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Agnieszkę Ambroziak – dyrektora Młodzieżowego Ośrodka Wychowawczego w Załuskowie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hi-IN" w:bidi="hi-IN"/>
        </w:rPr>
        <w:t>a:</w:t>
      </w: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</w:pP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</w:pP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reprezentowaną / -</w:t>
      </w:r>
      <w:proofErr w:type="spellStart"/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ym</w:t>
      </w:r>
      <w:proofErr w:type="spellEnd"/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przez ................................................................................................................,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zwanym w treści umowy 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Wykonawcą.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1 </w:t>
      </w:r>
    </w:p>
    <w:p w:rsidR="009D05A4" w:rsidRDefault="00A42802" w:rsidP="009D05A4">
      <w:pPr>
        <w:widowControl w:val="0"/>
        <w:suppressAutoHyphens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Niniejsza umowa jest wynikiem wyboru najkorzystniejszej oferty w postępowaniu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 zamówienie publiczne na sukcesywne dostawy artykułów żywnościowych z podziałem na zadania dla potrzeb  </w:t>
      </w:r>
      <w:r w:rsidRPr="00A4280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Młodzieżowego Ośrodka Wychowawczego „Dom na Szlaku” im. gen. Tadeusza Kutrzeby w Załuskowie 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 siedzibą Załusków 8, przeprowadzone w trybie zapytania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cenowego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wartości poniżej kwoty </w:t>
      </w:r>
      <w:r w:rsidR="00CF0C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30.000 </w:t>
      </w:r>
      <w:r w:rsidR="00CF0C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zł</w:t>
      </w:r>
      <w:r w:rsidRPr="00A428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D05A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zgodnie z art.2 ust.1 pkt. 1ustawy z dnia 11 września 2019 r. oraz na podstawie Regulaminu Udzielania Zamówień Wyłączonych Spod Stosowania Ustawy w MOW w Załuskowie z dnia 14 04.2021 roku</w:t>
      </w:r>
      <w:r w:rsidR="009D05A4"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B5004" w:rsidRDefault="00AB5004" w:rsidP="009D05A4">
      <w:pPr>
        <w:widowControl w:val="0"/>
        <w:suppressAutoHyphens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A42802" w:rsidRPr="00A42802" w:rsidRDefault="00A42802" w:rsidP="009D05A4">
      <w:pPr>
        <w:widowControl w:val="0"/>
        <w:suppressAutoHyphens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§ 2</w:t>
      </w:r>
    </w:p>
    <w:p w:rsidR="00A42802" w:rsidRPr="00A42802" w:rsidRDefault="00A42802" w:rsidP="009D05A4">
      <w:pPr>
        <w:widowControl w:val="0"/>
        <w:numPr>
          <w:ilvl w:val="0"/>
          <w:numId w:val="1"/>
        </w:numPr>
        <w:tabs>
          <w:tab w:val="left" w:pos="525"/>
          <w:tab w:val="num" w:pos="720"/>
        </w:tabs>
        <w:suppressAutoHyphens/>
        <w:autoSpaceDE w:val="0"/>
        <w:spacing w:after="0" w:line="360" w:lineRule="auto"/>
        <w:ind w:left="540" w:hanging="52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Wykonawca zobowiązuje się do sukcesywnych dostaw artykułów żywnościowych w asortymencie i cenach określonych w formularzu asortymentowo – cenowym .</w:t>
      </w:r>
    </w:p>
    <w:p w:rsidR="00A42802" w:rsidRPr="00A42802" w:rsidRDefault="00A42802" w:rsidP="00A42802">
      <w:pPr>
        <w:widowControl w:val="0"/>
        <w:numPr>
          <w:ilvl w:val="0"/>
          <w:numId w:val="1"/>
        </w:numPr>
        <w:tabs>
          <w:tab w:val="left" w:pos="525"/>
          <w:tab w:val="num" w:pos="720"/>
        </w:tabs>
        <w:suppressAutoHyphens/>
        <w:autoSpaceDE w:val="0"/>
        <w:spacing w:after="0" w:line="360" w:lineRule="auto"/>
        <w:ind w:left="540" w:hanging="5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Zadanie nr </w:t>
      </w:r>
      <w:r w:rsidR="009D05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…</w:t>
      </w:r>
      <w:r w:rsidRPr="00A428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-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9D05A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………………………………….</w:t>
      </w:r>
    </w:p>
    <w:p w:rsidR="00A42802" w:rsidRPr="00A42802" w:rsidRDefault="00A42802" w:rsidP="00A42802">
      <w:pPr>
        <w:widowControl w:val="0"/>
        <w:numPr>
          <w:ilvl w:val="0"/>
          <w:numId w:val="1"/>
        </w:numPr>
        <w:tabs>
          <w:tab w:val="left" w:pos="525"/>
          <w:tab w:val="num" w:pos="720"/>
        </w:tabs>
        <w:suppressAutoHyphens/>
        <w:autoSpaceDE w:val="0"/>
        <w:spacing w:after="0" w:line="360" w:lineRule="auto"/>
        <w:ind w:left="540" w:hanging="5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Dostawa realizowana będzie transportem Wykonawcy i na jego koszt do magazynu Zamawiającego – siedziby: Załusków 8 96-521 Brzozów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Zamawiający wymaga, aby Wykonawca złożył dostarczone art. żywnościowe w miejscu wskazanym przez magazyniera placówki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3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Zamówienie zrealizowane będzie od dnia podpisania umowy, tj. …............................... roku do dnia 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31 grudnia 2022 roku.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4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Zamawiający informuje, iż  rzeczywiste ilości zamawianego towaru mogą być mniejsze. Proponowane ilości towaru, przewidziane do realizacji w okresie obowiązywania umowy, są szacunkowe i Wykonawca nie może kierować jakichkolwiek roszczeń wobec Zamawiającego, gdy zamówienie nie będzie równe temu określonemu w tabeli asortymentowo – cenowej.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5 </w:t>
      </w:r>
    </w:p>
    <w:p w:rsidR="00A42802" w:rsidRPr="00A42802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razie dostarczenia artykułów żywnościowych w nieodpowiednim asortymencie, ilości czy złej jakości Wykonawca zobowiązuje się do niezwłocznej wymiany reklamowanego towaru – nie później, niż w ciągu 24 godzin od dnia zakwestionowania dostawy.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6 </w:t>
      </w:r>
    </w:p>
    <w:p w:rsidR="00206EA8" w:rsidRDefault="00A42802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Ceny podane w ofercie są cenami stałym</w:t>
      </w:r>
      <w:r w:rsidR="00206E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i w okresie obowiązywania umowy z zastrzeżeniem dopuszczającym zmianę cen o wskaźnik kwartalny podawany przez Prezesa GUS</w:t>
      </w:r>
    </w:p>
    <w:p w:rsidR="00206EA8" w:rsidRDefault="00206EA8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06E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7*</w:t>
      </w:r>
    </w:p>
    <w:p w:rsidR="00A42802" w:rsidRPr="00A42802" w:rsidRDefault="00E91E2C" w:rsidP="009D05A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Dopuszcza się </w:t>
      </w:r>
      <w:r w:rsidR="00206E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Zmian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ę</w:t>
      </w:r>
      <w:r w:rsidR="00206E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cen hurtowych świeżych owoców i warzyw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zgodnie z aktualnymi notowaniami cenowymi giełdy BRONISZE w oparciu o przyjęty upust cenowy w stosunku do cen przeciętnych publikowanych na giełdzie w dniu składania oferty</w:t>
      </w:r>
      <w:r w:rsidR="00206E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1,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Strony ustalają wynagrodzenie Wykonawcy za wykonane zamówienie zgodnie z przyjętą ofertą tj.: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Netto  </w:t>
      </w:r>
      <w:r w:rsidRPr="00A428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………………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złotych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Netto ( słownie): ………………………………………………………………………………..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Podatek VAT </w:t>
      </w:r>
      <w:r w:rsidRPr="00A428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………….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.złotych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VAT (słownie): ……………………………………………………………………………….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Brutto </w:t>
      </w:r>
      <w:r w:rsidRPr="00A428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……………..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złotych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Brutto (słownie):…………………………………………………………………</w:t>
      </w:r>
    </w:p>
    <w:p w:rsid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2, Płatność za dostawę zrealizowana będzie przez Zamawiającego w formie przelewu na konto Wykonawcy w terminie 30 dni od dnia otrzymania i przyjęcia do realizacji </w:t>
      </w:r>
      <w:r w:rsidR="009D05A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prawidłowo wystawionej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faktury VAT za częściowo zrealizowane dostawy.</w:t>
      </w:r>
    </w:p>
    <w:p w:rsidR="009D05A4" w:rsidRDefault="009D05A4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Dane do faktury: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Płatnik faktury: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Powiat Sochaczewski, ul. M. J. Piłsudskiego 65, 96-500 Sochaczew, Nip: 8371511868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Odbiorca faktury: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Młodzieżowy Ośrodek Wychowawczy „Dom na Szlaku” im. gen. T. Kutrzeby w Załuskowie</w:t>
      </w:r>
    </w:p>
    <w:p w:rsidR="00AB5004" w:rsidRDefault="00AB5004" w:rsidP="00AB5004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96-521 Brzozów, Załusków 8</w:t>
      </w:r>
    </w:p>
    <w:p w:rsidR="00A42802" w:rsidRPr="00A42802" w:rsidRDefault="00A42802" w:rsidP="00A42802">
      <w:pPr>
        <w:widowControl w:val="0"/>
        <w:tabs>
          <w:tab w:val="left" w:pos="525"/>
        </w:tabs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AB5004">
        <w:rPr>
          <w:color w:val="000000"/>
          <w:kern w:val="1"/>
          <w:sz w:val="24"/>
          <w:szCs w:val="24"/>
          <w:lang w:eastAsia="hi-IN" w:bidi="hi-IN"/>
        </w:rPr>
        <w:t>3</w:t>
      </w:r>
      <w:r w:rsidRPr="00A42802">
        <w:rPr>
          <w:color w:val="000000"/>
          <w:kern w:val="1"/>
          <w:lang w:eastAsia="hi-IN" w:bidi="hi-IN"/>
        </w:rPr>
        <w:t xml:space="preserve">,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Faktury będą wystawiane w </w:t>
      </w:r>
      <w:r w:rsidR="00AB500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……………….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okresach rozliczeniowych.</w:t>
      </w:r>
    </w:p>
    <w:p w:rsidR="00A42802" w:rsidRDefault="00A42802" w:rsidP="00A42802">
      <w:pPr>
        <w:widowControl w:val="0"/>
        <w:tabs>
          <w:tab w:val="left" w:pos="52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4, Wszystkie rozliczenia będą w PLN.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Wszelkie zmiany i uzupełnienia niniejszej umowy wymagają formy pisemnej zawierającej akceptację obydwu stron, pod rygorem nieważności.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§ 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przypadku nieterminowej dostawy, bądź braku dostawy z winy Wykonawcy, Wykonawca zobowiązuje się pokryć ewentualną różnicę w cenie zakupionych artykułów spożywczych, związaną z koniecznością dokonania zakupu u innego Wykonawcy i wyrażą zgodę na potrącenie tej różnicy z wystawianych faktur za częściowe zrealizowanie dostawy.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1, W razie wystąpienia istotnej zmiany okoliczności powodującej, że wykonanie umowy nie leży w interesie publicznym, czego nie można było przewidzieć w chwili zawarcia umowy, Wykonawca może odstąpić od umowy w terminie 7 dni od daty powzięcia wiadomości o powyższych okolicznościach. 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2, Takie samo uprawnienie przysługuje Zamawiającemu w przypadku rażącego naruszania warunków umowy, w tym realizowania dostaw w</w:t>
      </w:r>
      <w:r w:rsidR="00AB500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sposób nieterminowy lub dostaw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towaru nienależytej jakości.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3, Wykonawca może odstąpić od umowy w terminie 7 dni w sytuacji braku płatności w terminach określonych umową.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§ 1</w:t>
      </w:r>
      <w:r w:rsidR="00E91E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1. Z tytułu niewykonania lub nienależytego wykonania umowy stronom przysługują kary 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umowne: </w:t>
      </w:r>
    </w:p>
    <w:p w:rsidR="00A42802" w:rsidRPr="00A42802" w:rsidRDefault="00AB5004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1.1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Wykonawca zapłaci Zamawiającemu karę umowną w wysokości: </w:t>
      </w:r>
    </w:p>
    <w:p w:rsidR="00A42802" w:rsidRPr="00A42802" w:rsidRDefault="00A42802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a) 20% wartości brutto umowy zamówienia określonej w § 7 ust.1, gdy Zamawiający odstąpi od umowy z powodu okoliczności, za które odpowiada Wykonawca, </w:t>
      </w:r>
    </w:p>
    <w:p w:rsidR="00A42802" w:rsidRPr="00A42802" w:rsidRDefault="00A42802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b) 0,5% wartości brutto umowy za każdy rozpoczęty dzień opóźnienia, ale nie więcej niż 50% wartości brutto umowy określonej w § 7 ust.1. </w:t>
      </w:r>
    </w:p>
    <w:p w:rsidR="00A42802" w:rsidRPr="00A42802" w:rsidRDefault="00AB5004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 Zamawiający zapłaci kary umowne w przypadku odstąpienia od umowy z przyczyn leżących po stronie Zamawiającego w wysokości 20% wartości brutto umowy określonej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 § 7 ust.1, pomniejszonej o wartość zrealizowanych dostaw, z wyjątkiem wystąpienia sytuacji, o których mowa w art.145 ustawy Prawo zamówień publicznych. </w:t>
      </w:r>
    </w:p>
    <w:p w:rsidR="00A42802" w:rsidRPr="00A42802" w:rsidRDefault="00AB5004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 Jeżeli szkoda spowodowana niewykonaniem lub nienależytym wykonaniem umowy przekroczy wartość naliczonych kar umownych, Zamawiający ma prawo żądać odszkodowania uzupełniającego na zasadach określonych w Kodeksie cywilnym. </w:t>
      </w:r>
    </w:p>
    <w:p w:rsidR="00A42802" w:rsidRPr="00A42802" w:rsidRDefault="00AB5004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4. Wykonawca nie będzie mógł zwolnić się od odpowiedzialności względem Zamawiającego w sytuacji, gdy niewykonanie lub nienależyte wykonanie umowy przez Wykonawcę było następstwem niewykonania lub nienależytego wykonania zobowiązań wobec Wykonawcy przez jego kooperantów/ podwykonawców.</w:t>
      </w:r>
    </w:p>
    <w:p w:rsidR="00A42802" w:rsidRPr="00A42802" w:rsidRDefault="00AB5004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5. W przypadku 3 – krotnego powtórzenia się opóźnienia w dostawach, a także 3 – krotnego dostarczenia produktów niespełniających wymogów ilościowych i 2 – krotnego dostarczenia produktów niespełniających wymogów jakościowych, Zamawiający będzie miał prawo rozwiązać umo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wę ze skutkiem natychmiastowym 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 żądać od Wykonawcy kary umownej w wysokości 20% wartości brutto umowy określonej w § 7 ust.1. </w:t>
      </w:r>
    </w:p>
    <w:p w:rsidR="00A42802" w:rsidRPr="00A42802" w:rsidRDefault="00AB5004" w:rsidP="00AB5004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1.</w:t>
      </w:r>
      <w:r w:rsidR="00A42802"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6. Wykonawca wyraża zgodę na potrącenie kar umownych z przysługującego mu wynagrodzenia z tytułu zrealizowanych dostaw. </w:t>
      </w:r>
    </w:p>
    <w:p w:rsidR="00A42802" w:rsidRPr="00A42802" w:rsidRDefault="00A42802" w:rsidP="00A4280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</w:t>
      </w: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 sprawach nieuregulowanych niniejszą umową zastosowanie mają przepisy Kodeksu Cywilnego.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§ 1</w:t>
      </w:r>
      <w:r w:rsidR="00E91E2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</w:t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Umowę sporządzono w trzech jednobrzmiących egzemplarzach – w  tym 2 dla Zamawiającego oraz jeden dla Wykonawcy. </w:t>
      </w: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42802" w:rsidRPr="00AB5004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 w:rsidRPr="00A428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WYKONAWCA: </w:t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</w:r>
      <w:r w:rsidRPr="00AB50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ab/>
        <w:t>ZAMAWIAJĄCY:</w:t>
      </w:r>
    </w:p>
    <w:p w:rsidR="00A42802" w:rsidRPr="00AB5004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A42802" w:rsidRPr="00A42802" w:rsidRDefault="00A42802" w:rsidP="00A4280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601C6D" w:rsidRDefault="00601C6D"/>
    <w:sectPr w:rsidR="00601C6D" w:rsidSect="003766C4">
      <w:footerReference w:type="default" r:id="rId8"/>
      <w:pgSz w:w="11906" w:h="16838"/>
      <w:pgMar w:top="1417" w:right="1417" w:bottom="1417" w:left="1417" w:header="851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DD" w:rsidRDefault="000002DD" w:rsidP="00792C13">
      <w:pPr>
        <w:spacing w:after="0" w:line="240" w:lineRule="auto"/>
      </w:pPr>
      <w:r>
        <w:separator/>
      </w:r>
    </w:p>
  </w:endnote>
  <w:endnote w:type="continuationSeparator" w:id="0">
    <w:p w:rsidR="000002DD" w:rsidRDefault="000002DD" w:rsidP="0079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2C" w:rsidRPr="00E91E2C" w:rsidRDefault="00E91E2C" w:rsidP="00E91E2C">
    <w:pPr>
      <w:pStyle w:val="Stopka"/>
      <w:rPr>
        <w:sz w:val="20"/>
        <w:szCs w:val="20"/>
      </w:rPr>
    </w:pPr>
    <w:r>
      <w:t xml:space="preserve">* </w:t>
    </w:r>
    <w:r w:rsidRPr="00E91E2C">
      <w:rPr>
        <w:sz w:val="20"/>
        <w:szCs w:val="20"/>
      </w:rPr>
      <w:t>Dotyczy umowy na dostawę świeżych owoców i warzyw</w:t>
    </w:r>
  </w:p>
  <w:p w:rsidR="00E91E2C" w:rsidRDefault="00E91E2C" w:rsidP="00E91E2C">
    <w:pPr>
      <w:pStyle w:val="Stopka"/>
    </w:pPr>
  </w:p>
  <w:p w:rsidR="00E91E2C" w:rsidRDefault="00E91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DD" w:rsidRDefault="000002DD" w:rsidP="00792C13">
      <w:pPr>
        <w:spacing w:after="0" w:line="240" w:lineRule="auto"/>
      </w:pPr>
      <w:r>
        <w:separator/>
      </w:r>
    </w:p>
  </w:footnote>
  <w:footnote w:type="continuationSeparator" w:id="0">
    <w:p w:rsidR="000002DD" w:rsidRDefault="000002DD" w:rsidP="0079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107CE9"/>
    <w:multiLevelType w:val="hybridMultilevel"/>
    <w:tmpl w:val="8408D054"/>
    <w:lvl w:ilvl="0" w:tplc="1F9CF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30726"/>
    <w:multiLevelType w:val="hybridMultilevel"/>
    <w:tmpl w:val="4EDE05F8"/>
    <w:lvl w:ilvl="0" w:tplc="17F438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D803C9"/>
    <w:multiLevelType w:val="hybridMultilevel"/>
    <w:tmpl w:val="1D209644"/>
    <w:lvl w:ilvl="0" w:tplc="F0385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2"/>
    <w:rsid w:val="000002DD"/>
    <w:rsid w:val="00206EA8"/>
    <w:rsid w:val="00601C6D"/>
    <w:rsid w:val="006538C5"/>
    <w:rsid w:val="00655DEF"/>
    <w:rsid w:val="00792C13"/>
    <w:rsid w:val="009D05A4"/>
    <w:rsid w:val="00A42802"/>
    <w:rsid w:val="00AB5004"/>
    <w:rsid w:val="00C238B7"/>
    <w:rsid w:val="00C877B5"/>
    <w:rsid w:val="00CF0CAF"/>
    <w:rsid w:val="00E838D5"/>
    <w:rsid w:val="00E91E2C"/>
    <w:rsid w:val="00F06B46"/>
    <w:rsid w:val="00F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13"/>
  </w:style>
  <w:style w:type="paragraph" w:styleId="Stopka">
    <w:name w:val="footer"/>
    <w:basedOn w:val="Normalny"/>
    <w:link w:val="Stopka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13"/>
  </w:style>
  <w:style w:type="paragraph" w:styleId="Stopka">
    <w:name w:val="footer"/>
    <w:basedOn w:val="Normalny"/>
    <w:link w:val="StopkaZnak"/>
    <w:uiPriority w:val="99"/>
    <w:unhideWhenUsed/>
    <w:rsid w:val="00792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10</cp:revision>
  <dcterms:created xsi:type="dcterms:W3CDTF">2021-11-18T07:02:00Z</dcterms:created>
  <dcterms:modified xsi:type="dcterms:W3CDTF">2021-11-22T06:49:00Z</dcterms:modified>
</cp:coreProperties>
</file>